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F6AF75" w14:textId="7B687B8B" w:rsidR="00EB2FE4" w:rsidRPr="00C33BE9" w:rsidRDefault="00EB2FE4" w:rsidP="00EB2FE4">
      <w:pPr>
        <w:spacing w:after="200" w:line="276" w:lineRule="auto"/>
        <w:ind w:right="252"/>
        <w:rPr>
          <w:szCs w:val="22"/>
          <w:lang w:val="en-GB"/>
        </w:rPr>
      </w:pPr>
      <w:r w:rsidRPr="00C33BE9">
        <w:rPr>
          <w:szCs w:val="22"/>
          <w:lang w:val="en-GB"/>
        </w:rPr>
        <w:t xml:space="preserve">Table </w:t>
      </w:r>
      <w:r>
        <w:rPr>
          <w:szCs w:val="22"/>
          <w:lang w:val="en-GB"/>
        </w:rPr>
        <w:t>S</w:t>
      </w:r>
      <w:r w:rsidR="00E33406">
        <w:rPr>
          <w:szCs w:val="22"/>
          <w:lang w:val="en-GB"/>
        </w:rPr>
        <w:t>4</w:t>
      </w:r>
      <w:r>
        <w:rPr>
          <w:szCs w:val="22"/>
          <w:lang w:val="en-GB"/>
        </w:rPr>
        <w:t xml:space="preserve">. </w:t>
      </w:r>
      <w:r w:rsidRPr="00804959">
        <w:rPr>
          <w:rFonts w:eastAsia="Batang"/>
          <w:szCs w:val="22"/>
          <w:lang w:val="en-GB"/>
        </w:rPr>
        <w:t xml:space="preserve">Percentage of </w:t>
      </w:r>
      <w:r>
        <w:rPr>
          <w:rFonts w:eastAsia="Batang"/>
          <w:szCs w:val="22"/>
          <w:lang w:val="en-GB"/>
        </w:rPr>
        <w:t>a</w:t>
      </w:r>
      <w:r w:rsidRPr="00804959">
        <w:rPr>
          <w:rFonts w:eastAsia="Batang"/>
          <w:szCs w:val="22"/>
          <w:lang w:val="en-GB"/>
        </w:rPr>
        <w:t xml:space="preserve">verage </w:t>
      </w:r>
      <w:r>
        <w:rPr>
          <w:rFonts w:eastAsia="Batang"/>
          <w:szCs w:val="22"/>
          <w:lang w:val="en-GB"/>
        </w:rPr>
        <w:t>n</w:t>
      </w:r>
      <w:r w:rsidRPr="00804959">
        <w:rPr>
          <w:rFonts w:eastAsia="Batang"/>
          <w:szCs w:val="22"/>
          <w:lang w:val="en-GB"/>
        </w:rPr>
        <w:t xml:space="preserve">ucleotide </w:t>
      </w:r>
      <w:r>
        <w:rPr>
          <w:rFonts w:eastAsia="Batang"/>
          <w:szCs w:val="22"/>
          <w:lang w:val="en-GB"/>
        </w:rPr>
        <w:t>i</w:t>
      </w:r>
      <w:r w:rsidRPr="00804959">
        <w:rPr>
          <w:rFonts w:eastAsia="Batang"/>
          <w:szCs w:val="22"/>
          <w:lang w:val="en-GB"/>
        </w:rPr>
        <w:t>dentities</w:t>
      </w:r>
      <w:r>
        <w:rPr>
          <w:rFonts w:eastAsia="Batang"/>
          <w:szCs w:val="22"/>
          <w:lang w:val="en-GB"/>
        </w:rPr>
        <w:t xml:space="preserve"> (ANI)</w:t>
      </w:r>
      <w:r w:rsidRPr="00804959">
        <w:rPr>
          <w:rFonts w:eastAsia="Batang"/>
          <w:szCs w:val="22"/>
          <w:lang w:val="en-GB"/>
        </w:rPr>
        <w:t xml:space="preserve"> </w:t>
      </w:r>
      <w:r>
        <w:rPr>
          <w:rFonts w:eastAsia="Batang"/>
          <w:szCs w:val="22"/>
          <w:lang w:val="en-GB"/>
        </w:rPr>
        <w:t xml:space="preserve">for </w:t>
      </w:r>
      <w:proofErr w:type="spellStart"/>
      <w:r>
        <w:rPr>
          <w:rFonts w:eastAsia="Batang"/>
          <w:szCs w:val="22"/>
          <w:lang w:val="en-GB"/>
        </w:rPr>
        <w:t>ANIb</w:t>
      </w:r>
      <w:proofErr w:type="spellEnd"/>
      <w:r>
        <w:rPr>
          <w:rFonts w:eastAsia="Batang"/>
          <w:szCs w:val="22"/>
          <w:lang w:val="en-GB"/>
        </w:rPr>
        <w:t xml:space="preserve"> and </w:t>
      </w:r>
      <w:proofErr w:type="spellStart"/>
      <w:r>
        <w:rPr>
          <w:rFonts w:eastAsia="Batang"/>
          <w:szCs w:val="22"/>
          <w:lang w:val="en-GB"/>
        </w:rPr>
        <w:t>ANIg</w:t>
      </w:r>
      <w:proofErr w:type="spellEnd"/>
      <w:r>
        <w:rPr>
          <w:rFonts w:eastAsia="Batang"/>
          <w:szCs w:val="22"/>
          <w:lang w:val="en-GB"/>
        </w:rPr>
        <w:t xml:space="preserve"> (in brackets), </w:t>
      </w:r>
      <w:r w:rsidRPr="00804959">
        <w:rPr>
          <w:rFonts w:eastAsia="Batang"/>
          <w:szCs w:val="22"/>
          <w:lang w:val="en-GB"/>
        </w:rPr>
        <w:t>and percentage of conserved DNA</w:t>
      </w:r>
      <w:r>
        <w:rPr>
          <w:rFonts w:eastAsia="Batang"/>
          <w:szCs w:val="22"/>
          <w:lang w:val="en-GB"/>
        </w:rPr>
        <w:t xml:space="preserve"> (in bold)</w:t>
      </w:r>
      <w:r w:rsidRPr="00804959">
        <w:rPr>
          <w:rFonts w:eastAsia="Batang"/>
          <w:szCs w:val="22"/>
          <w:lang w:val="en-GB"/>
        </w:rPr>
        <w:t xml:space="preserve"> among </w:t>
      </w:r>
      <w:r w:rsidRPr="00804959">
        <w:rPr>
          <w:rFonts w:eastAsia="Batang"/>
          <w:i/>
          <w:szCs w:val="22"/>
          <w:lang w:val="en-GB"/>
        </w:rPr>
        <w:t xml:space="preserve">Cupriavidus </w:t>
      </w:r>
      <w:r w:rsidRPr="00BF0EBF">
        <w:rPr>
          <w:rFonts w:eastAsia="Batang"/>
          <w:szCs w:val="22"/>
          <w:lang w:val="en-GB"/>
        </w:rPr>
        <w:t xml:space="preserve">and </w:t>
      </w:r>
      <w:proofErr w:type="spellStart"/>
      <w:r w:rsidRPr="00804959">
        <w:rPr>
          <w:rFonts w:eastAsia="Batang"/>
          <w:i/>
          <w:szCs w:val="22"/>
          <w:lang w:val="en-GB"/>
        </w:rPr>
        <w:t>Ralstonia</w:t>
      </w:r>
      <w:proofErr w:type="spellEnd"/>
      <w:r w:rsidRPr="00804959">
        <w:rPr>
          <w:rFonts w:eastAsia="Batang"/>
          <w:i/>
          <w:szCs w:val="22"/>
          <w:lang w:val="en-GB"/>
        </w:rPr>
        <w:t xml:space="preserve"> </w:t>
      </w:r>
      <w:r w:rsidRPr="00804959">
        <w:rPr>
          <w:rFonts w:eastAsia="Batang"/>
          <w:szCs w:val="22"/>
          <w:lang w:val="en-GB"/>
        </w:rPr>
        <w:t>genomes.</w:t>
      </w:r>
    </w:p>
    <w:tbl>
      <w:tblPr>
        <w:tblW w:w="1077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850"/>
        <w:gridCol w:w="709"/>
        <w:gridCol w:w="709"/>
        <w:gridCol w:w="1134"/>
        <w:gridCol w:w="850"/>
        <w:gridCol w:w="851"/>
        <w:gridCol w:w="850"/>
        <w:gridCol w:w="851"/>
        <w:gridCol w:w="850"/>
        <w:gridCol w:w="992"/>
      </w:tblGrid>
      <w:tr w:rsidR="00EB2FE4" w:rsidRPr="00091DD1" w14:paraId="31BC78E1" w14:textId="77777777" w:rsidTr="0047276A">
        <w:trPr>
          <w:trHeight w:val="313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B608E6" w14:textId="77777777" w:rsidR="00EB2FE4" w:rsidRPr="00091DD1" w:rsidRDefault="00EB2FE4" w:rsidP="0047276A">
            <w:pPr>
              <w:spacing w:line="276" w:lineRule="auto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091DD1"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  <w:t>Target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B8040E3" w14:textId="77777777" w:rsidR="00EB2FE4" w:rsidRPr="00245C6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/>
                <w:sz w:val="16"/>
                <w:szCs w:val="16"/>
                <w:vertAlign w:val="superscript"/>
                <w:lang w:val="en-GB" w:eastAsia="fr-FR"/>
              </w:rPr>
            </w:pPr>
            <w:r w:rsidRPr="00EA7A86">
              <w:rPr>
                <w:sz w:val="16"/>
                <w:szCs w:val="16"/>
                <w:highlight w:val="yellow"/>
              </w:rPr>
              <w:t>LMG 19424</w:t>
            </w:r>
            <w:r w:rsidRPr="00EA7A86">
              <w:rPr>
                <w:sz w:val="16"/>
                <w:szCs w:val="16"/>
                <w:highlight w:val="yellow"/>
                <w:vertAlign w:val="superscript"/>
              </w:rPr>
              <w:t>T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2461C6E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EA7A86">
              <w:rPr>
                <w:sz w:val="16"/>
                <w:szCs w:val="16"/>
                <w:highlight w:val="yellow"/>
              </w:rPr>
              <w:t>STM 6018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36BD8B3E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091DD1">
              <w:rPr>
                <w:sz w:val="16"/>
                <w:szCs w:val="16"/>
              </w:rPr>
              <w:t>STM</w:t>
            </w:r>
            <w:r>
              <w:rPr>
                <w:sz w:val="16"/>
                <w:szCs w:val="16"/>
              </w:rPr>
              <w:t xml:space="preserve"> </w:t>
            </w:r>
            <w:r w:rsidRPr="00091DD1">
              <w:rPr>
                <w:sz w:val="16"/>
                <w:szCs w:val="16"/>
              </w:rPr>
              <w:t>6070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9396DA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EA7A86">
              <w:rPr>
                <w:sz w:val="16"/>
                <w:szCs w:val="16"/>
                <w:highlight w:val="yellow"/>
              </w:rPr>
              <w:t>UYPR2.512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90EEE0E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EA7A86">
              <w:rPr>
                <w:sz w:val="16"/>
                <w:szCs w:val="16"/>
                <w:highlight w:val="yellow"/>
              </w:rPr>
              <w:t>AMP6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CCF6627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091DD1">
              <w:rPr>
                <w:sz w:val="16"/>
                <w:szCs w:val="16"/>
              </w:rPr>
              <w:t>NBRC 13593</w:t>
            </w:r>
            <w:r>
              <w:rPr>
                <w:sz w:val="16"/>
                <w:szCs w:val="16"/>
                <w:vertAlign w:val="superscript"/>
              </w:rPr>
              <w:t>T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8EC28E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091DD1">
              <w:rPr>
                <w:sz w:val="16"/>
                <w:szCs w:val="16"/>
              </w:rPr>
              <w:t>N1</w:t>
            </w:r>
            <w:r>
              <w:rPr>
                <w:sz w:val="16"/>
                <w:szCs w:val="16"/>
                <w:vertAlign w:val="superscript"/>
              </w:rPr>
              <w:t>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CA9A01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091DD1">
              <w:rPr>
                <w:sz w:val="16"/>
                <w:szCs w:val="16"/>
              </w:rPr>
              <w:t>JMP134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82D8BA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091DD1">
              <w:rPr>
                <w:sz w:val="16"/>
                <w:szCs w:val="16"/>
              </w:rPr>
              <w:t>ASC-732</w:t>
            </w:r>
            <w:r>
              <w:rPr>
                <w:sz w:val="16"/>
                <w:szCs w:val="16"/>
                <w:vertAlign w:val="superscript"/>
              </w:rPr>
              <w:t>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FC13288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091DD1">
              <w:rPr>
                <w:sz w:val="16"/>
                <w:szCs w:val="16"/>
              </w:rPr>
              <w:t>CH34</w:t>
            </w:r>
            <w:r>
              <w:rPr>
                <w:sz w:val="16"/>
                <w:szCs w:val="16"/>
                <w:vertAlign w:val="superscript"/>
              </w:rPr>
              <w:t>T</w:t>
            </w:r>
          </w:p>
        </w:tc>
      </w:tr>
      <w:tr w:rsidR="00EB2FE4" w:rsidRPr="0095773E" w14:paraId="495B4B47" w14:textId="77777777" w:rsidTr="0047276A">
        <w:trPr>
          <w:trHeight w:val="31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611C1" w14:textId="77777777" w:rsidR="00EB2FE4" w:rsidRPr="00091DD1" w:rsidRDefault="00EB2FE4" w:rsidP="0047276A">
            <w:pPr>
              <w:spacing w:line="276" w:lineRule="auto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091DD1"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  <w:t>Query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93CD91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41ECD9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bottom"/>
            <w:hideMark/>
          </w:tcPr>
          <w:p w14:paraId="03280B04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B4530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DA06C7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42BD96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C6FED4C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b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CEF533A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b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458B102" w14:textId="77777777" w:rsidR="00EB2FE4" w:rsidRPr="00FF680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8B8ADF" w14:textId="77777777" w:rsidR="00EB2FE4" w:rsidRPr="00FF680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</w:tr>
      <w:tr w:rsidR="00EB2FE4" w:rsidRPr="0095773E" w14:paraId="781643D7" w14:textId="77777777" w:rsidTr="0047276A">
        <w:trPr>
          <w:trHeight w:val="37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63BA75" w14:textId="77777777" w:rsidR="00EB2FE4" w:rsidRPr="00245C61" w:rsidRDefault="00EB2FE4" w:rsidP="0047276A">
            <w:pPr>
              <w:spacing w:before="120" w:line="276" w:lineRule="auto"/>
              <w:rPr>
                <w:rFonts w:eastAsia="Times New Roman"/>
                <w:color w:val="000000"/>
                <w:sz w:val="16"/>
                <w:szCs w:val="16"/>
                <w:vertAlign w:val="superscript"/>
                <w:lang w:val="en-GB" w:eastAsia="fr-FR"/>
              </w:rPr>
            </w:pPr>
            <w:r w:rsidRPr="00091DD1">
              <w:rPr>
                <w:i/>
                <w:sz w:val="16"/>
                <w:szCs w:val="16"/>
              </w:rPr>
              <w:t>C. taiwanensis</w:t>
            </w:r>
            <w:r>
              <w:rPr>
                <w:sz w:val="16"/>
                <w:szCs w:val="16"/>
              </w:rPr>
              <w:t xml:space="preserve"> </w:t>
            </w:r>
            <w:r w:rsidRPr="00091DD1">
              <w:rPr>
                <w:sz w:val="16"/>
                <w:szCs w:val="16"/>
              </w:rPr>
              <w:t>LMG 19424</w:t>
            </w:r>
            <w:r>
              <w:rPr>
                <w:sz w:val="16"/>
                <w:szCs w:val="16"/>
                <w:vertAlign w:val="superscript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F50846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091DD1">
              <w:rPr>
                <w:color w:val="000000" w:themeColor="text1"/>
                <w:sz w:val="16"/>
                <w:szCs w:val="16"/>
              </w:rPr>
              <w:t>---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4B433D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/>
                <w:bCs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rFonts w:eastAsia="Times New Roman"/>
                <w:b/>
                <w:bCs/>
                <w:color w:val="000000" w:themeColor="text1"/>
                <w:sz w:val="16"/>
                <w:szCs w:val="16"/>
                <w:lang w:val="en-GB" w:eastAsia="fr-FR"/>
              </w:rPr>
              <w:t xml:space="preserve">91.89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7B5F64E1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/>
                <w:bCs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rFonts w:eastAsia="Times New Roman"/>
                <w:b/>
                <w:bCs/>
                <w:color w:val="000000" w:themeColor="text1"/>
                <w:sz w:val="16"/>
                <w:szCs w:val="16"/>
                <w:lang w:val="en-GB" w:eastAsia="fr-FR"/>
              </w:rPr>
              <w:t xml:space="preserve">80.49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5AE1755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C1DAA4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ED9958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320C805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BA635D1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26B7024" w14:textId="77777777" w:rsidR="00EB2FE4" w:rsidRPr="00F37D32" w:rsidRDefault="00EB2FE4" w:rsidP="0047276A">
            <w:pPr>
              <w:spacing w:before="120" w:line="276" w:lineRule="auto"/>
              <w:jc w:val="center"/>
              <w:rPr>
                <w:b/>
                <w:color w:val="000000" w:themeColor="text1"/>
                <w:sz w:val="16"/>
                <w:szCs w:val="16"/>
                <w:lang w:val="en-GB"/>
              </w:rPr>
            </w:pPr>
            <w:r w:rsidRPr="00F37D32">
              <w:rPr>
                <w:b/>
                <w:color w:val="000000" w:themeColor="text1"/>
                <w:sz w:val="16"/>
                <w:szCs w:val="16"/>
                <w:lang w:val="en-GB"/>
              </w:rPr>
              <w:t xml:space="preserve">77.02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B9C70E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</w:tr>
      <w:tr w:rsidR="00EB2FE4" w:rsidRPr="0095773E" w14:paraId="4E1AB73B" w14:textId="77777777" w:rsidTr="0047276A">
        <w:trPr>
          <w:trHeight w:val="41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35948E" w14:textId="77777777" w:rsidR="00EB2FE4" w:rsidRPr="00091DD1" w:rsidRDefault="00EB2FE4" w:rsidP="0047276A">
            <w:pPr>
              <w:spacing w:before="120" w:line="276" w:lineRule="auto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091DD1">
              <w:rPr>
                <w:i/>
                <w:sz w:val="16"/>
                <w:szCs w:val="16"/>
              </w:rPr>
              <w:t>C. taiwanensis</w:t>
            </w:r>
            <w:r>
              <w:rPr>
                <w:sz w:val="16"/>
                <w:szCs w:val="16"/>
              </w:rPr>
              <w:t xml:space="preserve"> </w:t>
            </w:r>
            <w:r w:rsidRPr="00091DD1">
              <w:rPr>
                <w:sz w:val="16"/>
                <w:szCs w:val="16"/>
              </w:rPr>
              <w:t>STM</w:t>
            </w:r>
            <w:r>
              <w:rPr>
                <w:sz w:val="16"/>
                <w:szCs w:val="16"/>
              </w:rPr>
              <w:t xml:space="preserve"> </w:t>
            </w:r>
            <w:r w:rsidRPr="00091DD1">
              <w:rPr>
                <w:sz w:val="16"/>
                <w:szCs w:val="16"/>
              </w:rPr>
              <w:t>6018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90D264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/>
                <w:color w:val="000000" w:themeColor="text1"/>
                <w:sz w:val="16"/>
                <w:szCs w:val="16"/>
                <w:lang w:val="en-GB" w:eastAsia="fr-FR"/>
              </w:rPr>
            </w:pPr>
            <w:r w:rsidRPr="00F37D32">
              <w:rPr>
                <w:color w:val="FF0000"/>
                <w:sz w:val="16"/>
                <w:szCs w:val="16"/>
              </w:rPr>
              <w:t>98.72 (99.03</w:t>
            </w:r>
            <w:r w:rsidRPr="00F37D32">
              <w:rPr>
                <w:b/>
                <w:color w:val="FF0000"/>
                <w:sz w:val="16"/>
                <w:szCs w:val="16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E4391E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---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0370183B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/>
                <w:bCs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rFonts w:eastAsia="Times New Roman"/>
                <w:b/>
                <w:bCs/>
                <w:color w:val="000000" w:themeColor="text1"/>
                <w:sz w:val="16"/>
                <w:szCs w:val="16"/>
                <w:lang w:val="en-GB" w:eastAsia="fr-FR"/>
              </w:rPr>
              <w:t xml:space="preserve">84.55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5E4B39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78C7F7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9C04C0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26F3887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FD890D9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239ADC6" w14:textId="77777777" w:rsidR="00EB2FE4" w:rsidRPr="00F37D32" w:rsidRDefault="00EB2FE4" w:rsidP="0047276A">
            <w:pPr>
              <w:spacing w:before="120" w:line="276" w:lineRule="auto"/>
              <w:jc w:val="center"/>
              <w:rPr>
                <w:b/>
                <w:color w:val="000000" w:themeColor="text1"/>
                <w:sz w:val="16"/>
                <w:szCs w:val="16"/>
                <w:lang w:val="en-GB"/>
              </w:rPr>
            </w:pPr>
            <w:r w:rsidRPr="00F37D32">
              <w:rPr>
                <w:b/>
                <w:color w:val="000000" w:themeColor="text1"/>
                <w:sz w:val="16"/>
                <w:szCs w:val="16"/>
                <w:lang w:val="en-GB"/>
              </w:rPr>
              <w:t xml:space="preserve">57.96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CC4FB6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</w:tr>
      <w:tr w:rsidR="00EB2FE4" w:rsidRPr="0095773E" w14:paraId="5CF42F53" w14:textId="77777777" w:rsidTr="0047276A">
        <w:trPr>
          <w:trHeight w:val="37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F44286" w14:textId="77777777" w:rsidR="00EB2FE4" w:rsidRPr="00091DD1" w:rsidRDefault="00EB2FE4" w:rsidP="0047276A">
            <w:pPr>
              <w:spacing w:before="120" w:line="276" w:lineRule="auto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091DD1">
              <w:rPr>
                <w:i/>
                <w:sz w:val="16"/>
                <w:szCs w:val="16"/>
              </w:rPr>
              <w:t xml:space="preserve">Cupriavidus </w:t>
            </w:r>
            <w:proofErr w:type="spellStart"/>
            <w:r>
              <w:rPr>
                <w:i/>
                <w:sz w:val="16"/>
                <w:szCs w:val="16"/>
              </w:rPr>
              <w:t>neocaledonicus</w:t>
            </w:r>
            <w:proofErr w:type="spellEnd"/>
            <w:r w:rsidRPr="00091DD1">
              <w:rPr>
                <w:i/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 xml:space="preserve"> </w:t>
            </w:r>
            <w:r w:rsidRPr="00091DD1">
              <w:rPr>
                <w:sz w:val="16"/>
                <w:szCs w:val="16"/>
              </w:rPr>
              <w:t>STM</w:t>
            </w:r>
            <w:r>
              <w:rPr>
                <w:sz w:val="16"/>
                <w:szCs w:val="16"/>
              </w:rPr>
              <w:t xml:space="preserve"> </w:t>
            </w:r>
            <w:r w:rsidRPr="00091DD1">
              <w:rPr>
                <w:sz w:val="16"/>
                <w:szCs w:val="16"/>
              </w:rPr>
              <w:t>6070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A904B1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93.33 (94.6)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25D76F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93.4 (94.7)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6BC6B50F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---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1CE454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70494E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8E032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7DB41C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7356C3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D44058" w14:textId="77777777" w:rsidR="00EB2FE4" w:rsidRPr="00F37D32" w:rsidRDefault="00EB2FE4" w:rsidP="0047276A">
            <w:pPr>
              <w:spacing w:before="120" w:line="276" w:lineRule="auto"/>
              <w:jc w:val="center"/>
              <w:rPr>
                <w:b/>
                <w:color w:val="000000" w:themeColor="text1"/>
                <w:sz w:val="16"/>
                <w:szCs w:val="16"/>
                <w:lang w:val="en-GB"/>
              </w:rPr>
            </w:pPr>
            <w:r w:rsidRPr="00F37D32">
              <w:rPr>
                <w:b/>
                <w:color w:val="000000" w:themeColor="text1"/>
                <w:sz w:val="16"/>
                <w:szCs w:val="16"/>
                <w:lang w:val="en-GB"/>
              </w:rPr>
              <w:t xml:space="preserve">76.48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B55114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</w:tr>
      <w:tr w:rsidR="00EB2FE4" w:rsidRPr="0095773E" w14:paraId="1581EBDF" w14:textId="77777777" w:rsidTr="0047276A">
        <w:trPr>
          <w:trHeight w:val="37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C872CC" w14:textId="77777777" w:rsidR="00EB2FE4" w:rsidRPr="00091DD1" w:rsidRDefault="00EB2FE4" w:rsidP="0047276A">
            <w:pPr>
              <w:spacing w:before="120" w:line="276" w:lineRule="auto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091DD1">
              <w:rPr>
                <w:i/>
                <w:sz w:val="16"/>
                <w:szCs w:val="16"/>
              </w:rPr>
              <w:t>Cupriavidus sp.</w:t>
            </w:r>
            <w:r>
              <w:rPr>
                <w:sz w:val="16"/>
                <w:szCs w:val="16"/>
              </w:rPr>
              <w:t xml:space="preserve"> </w:t>
            </w:r>
            <w:r w:rsidRPr="00091DD1">
              <w:rPr>
                <w:sz w:val="16"/>
                <w:szCs w:val="16"/>
              </w:rPr>
              <w:t>UYPR2.512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E8C851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87.22 (89.75)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59747D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87.23 (89.67)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45D6A791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87.29 (89.62)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6E73C71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---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06A1EE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7EEA00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4E3C0DE" w14:textId="77777777" w:rsidR="00EB2FE4" w:rsidRPr="00F37D32" w:rsidRDefault="00EB2FE4" w:rsidP="0047276A">
            <w:pPr>
              <w:spacing w:before="120" w:line="276" w:lineRule="auto"/>
              <w:jc w:val="center"/>
              <w:rPr>
                <w:b/>
                <w:color w:val="000000" w:themeColor="text1"/>
                <w:sz w:val="16"/>
                <w:szCs w:val="16"/>
                <w:lang w:val="en-GB"/>
              </w:rPr>
            </w:pPr>
            <w:r w:rsidRPr="00F37D32">
              <w:rPr>
                <w:b/>
                <w:color w:val="000000" w:themeColor="text1"/>
                <w:sz w:val="16"/>
                <w:szCs w:val="16"/>
                <w:lang w:val="en-GB"/>
              </w:rPr>
              <w:t xml:space="preserve">63.87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06AD4FE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D79DB75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E4E06A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</w:tr>
      <w:tr w:rsidR="00EB2FE4" w:rsidRPr="0095773E" w14:paraId="46E27E5F" w14:textId="77777777" w:rsidTr="0047276A">
        <w:trPr>
          <w:trHeight w:val="37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4287AE" w14:textId="77777777" w:rsidR="00EB2FE4" w:rsidRPr="00091DD1" w:rsidRDefault="00EB2FE4" w:rsidP="0047276A">
            <w:pPr>
              <w:spacing w:before="120" w:line="276" w:lineRule="auto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091DD1">
              <w:rPr>
                <w:i/>
                <w:sz w:val="16"/>
                <w:szCs w:val="16"/>
              </w:rPr>
              <w:t>Cupriavidus sp.</w:t>
            </w:r>
            <w:r>
              <w:rPr>
                <w:sz w:val="16"/>
                <w:szCs w:val="16"/>
              </w:rPr>
              <w:t xml:space="preserve"> </w:t>
            </w:r>
            <w:r w:rsidRPr="00091DD1">
              <w:rPr>
                <w:sz w:val="16"/>
                <w:szCs w:val="16"/>
              </w:rPr>
              <w:t>AMP6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5BE47E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85.66 (88.40)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599E27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85.71 (88.43)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5814F2B1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85.65 (88.35)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AF56CE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85.74 (88.11)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A1E2E4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---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8A3EAA" w14:textId="77777777" w:rsidR="00EB2FE4" w:rsidRPr="00F37D32" w:rsidRDefault="00EB2FE4" w:rsidP="0047276A">
            <w:pPr>
              <w:spacing w:before="120" w:line="276" w:lineRule="auto"/>
              <w:jc w:val="center"/>
              <w:rPr>
                <w:rFonts w:eastAsia="Times New Roman"/>
                <w:b/>
                <w:bCs/>
                <w:color w:val="000000" w:themeColor="text1"/>
                <w:sz w:val="16"/>
                <w:szCs w:val="16"/>
                <w:lang w:val="en-GB" w:eastAsia="fr-FR"/>
              </w:rPr>
            </w:pPr>
            <w:r w:rsidRPr="00F37D32">
              <w:rPr>
                <w:rFonts w:eastAsia="Times New Roman"/>
                <w:b/>
                <w:bCs/>
                <w:color w:val="000000" w:themeColor="text1"/>
                <w:sz w:val="16"/>
                <w:szCs w:val="16"/>
                <w:lang w:val="en-GB" w:eastAsia="fr-FR"/>
              </w:rPr>
              <w:t xml:space="preserve">73.38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292C0B8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2F83F30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89D12C4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E5CC7B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</w:tr>
      <w:tr w:rsidR="00EB2FE4" w:rsidRPr="0095773E" w14:paraId="76622C7C" w14:textId="77777777" w:rsidTr="0047276A">
        <w:trPr>
          <w:trHeight w:val="37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16EDBB" w14:textId="77777777" w:rsidR="00EB2FE4" w:rsidRPr="00372C50" w:rsidRDefault="00EB2FE4" w:rsidP="0047276A">
            <w:pPr>
              <w:spacing w:before="120" w:line="276" w:lineRule="auto"/>
              <w:rPr>
                <w:rFonts w:eastAsia="Times New Roman"/>
                <w:color w:val="000000"/>
                <w:sz w:val="16"/>
                <w:szCs w:val="16"/>
                <w:vertAlign w:val="superscript"/>
                <w:lang w:val="en-GB" w:eastAsia="fr-FR"/>
              </w:rPr>
            </w:pPr>
            <w:r w:rsidRPr="00091DD1">
              <w:rPr>
                <w:i/>
                <w:sz w:val="16"/>
                <w:szCs w:val="16"/>
              </w:rPr>
              <w:t xml:space="preserve">C. </w:t>
            </w:r>
            <w:proofErr w:type="spellStart"/>
            <w:r w:rsidRPr="00091DD1">
              <w:rPr>
                <w:i/>
                <w:sz w:val="16"/>
                <w:szCs w:val="16"/>
              </w:rPr>
              <w:t>oxalaticus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 w:rsidRPr="00091DD1">
              <w:rPr>
                <w:sz w:val="16"/>
                <w:szCs w:val="16"/>
              </w:rPr>
              <w:t>NBRC13593</w:t>
            </w:r>
            <w:r>
              <w:rPr>
                <w:sz w:val="16"/>
                <w:szCs w:val="16"/>
                <w:vertAlign w:val="superscript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AB1C5D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85.84 (88.72)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6BF853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85.81 (88.75)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68224824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85.93 (88.84)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6366B91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86.23 (88.69)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C94F06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92.69 (94.44)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E97F9B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---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9D142D7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BFDEA61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7154E87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7248DD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</w:tr>
      <w:tr w:rsidR="00EB2FE4" w:rsidRPr="0095773E" w14:paraId="78786971" w14:textId="77777777" w:rsidTr="0047276A">
        <w:trPr>
          <w:trHeight w:val="40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5187F6" w14:textId="77777777" w:rsidR="00EB2FE4" w:rsidRPr="00372C50" w:rsidRDefault="00EB2FE4" w:rsidP="0047276A">
            <w:pPr>
              <w:spacing w:before="120" w:line="276" w:lineRule="auto"/>
              <w:rPr>
                <w:color w:val="000000"/>
                <w:sz w:val="16"/>
                <w:szCs w:val="16"/>
                <w:vertAlign w:val="superscript"/>
                <w:lang w:val="en-GB"/>
              </w:rPr>
            </w:pPr>
            <w:r w:rsidRPr="00091DD1">
              <w:rPr>
                <w:rFonts w:eastAsia="Times New Roman"/>
                <w:i/>
                <w:color w:val="000000"/>
                <w:sz w:val="16"/>
                <w:szCs w:val="16"/>
                <w:lang w:val="en-GB" w:eastAsia="fr-FR"/>
              </w:rPr>
              <w:t xml:space="preserve">C. </w:t>
            </w:r>
            <w:proofErr w:type="spellStart"/>
            <w:r w:rsidRPr="00091DD1">
              <w:rPr>
                <w:rFonts w:eastAsia="Times New Roman"/>
                <w:i/>
                <w:color w:val="000000"/>
                <w:sz w:val="16"/>
                <w:szCs w:val="16"/>
                <w:lang w:val="en-GB" w:eastAsia="fr-FR"/>
              </w:rPr>
              <w:t>necator</w:t>
            </w:r>
            <w:proofErr w:type="spellEnd"/>
            <w:r w:rsidRPr="00BF0EBF">
              <w:rPr>
                <w:rFonts w:eastAsia="Times New Roman"/>
                <w:color w:val="000000"/>
                <w:sz w:val="20"/>
                <w:szCs w:val="20"/>
                <w:lang w:val="en-GB" w:eastAsia="fr-FR"/>
              </w:rPr>
              <w:t xml:space="preserve"> </w:t>
            </w:r>
            <w:r w:rsidRPr="00091DD1">
              <w:rPr>
                <w:sz w:val="16"/>
                <w:szCs w:val="16"/>
              </w:rPr>
              <w:t>N1</w:t>
            </w:r>
            <w:r>
              <w:rPr>
                <w:sz w:val="16"/>
                <w:szCs w:val="16"/>
                <w:vertAlign w:val="superscript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D9A608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86.7 (89.68)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C36D8D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86.62 (89.60)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094EA29A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86.46 (89.48)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C0A266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93.43 (95.27)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22DC3B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85.3 (88.28)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676740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86.36 (88.80)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6F0D558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---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035872B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08F57E2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2B5C14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</w:tr>
      <w:tr w:rsidR="00EB2FE4" w:rsidRPr="0095773E" w14:paraId="3AAEAD96" w14:textId="77777777" w:rsidTr="0047276A">
        <w:trPr>
          <w:trHeight w:val="4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720FC2" w14:textId="77777777" w:rsidR="00EB2FE4" w:rsidRPr="00091DD1" w:rsidRDefault="00EB2FE4" w:rsidP="0047276A">
            <w:pPr>
              <w:spacing w:before="120" w:line="276" w:lineRule="auto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091DD1">
              <w:rPr>
                <w:i/>
                <w:sz w:val="16"/>
                <w:szCs w:val="16"/>
              </w:rPr>
              <w:t xml:space="preserve">C. </w:t>
            </w:r>
            <w:proofErr w:type="spellStart"/>
            <w:r w:rsidRPr="00091DD1">
              <w:rPr>
                <w:i/>
                <w:sz w:val="16"/>
                <w:szCs w:val="16"/>
              </w:rPr>
              <w:t>pinatubonensis</w:t>
            </w:r>
            <w:proofErr w:type="spellEnd"/>
            <w:r w:rsidRPr="00091DD1">
              <w:rPr>
                <w:sz w:val="16"/>
                <w:szCs w:val="16"/>
              </w:rPr>
              <w:t xml:space="preserve"> JMP134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D35B1F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81.36 (83.91)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5B7F58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81.25 (83.84)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14310699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81.42 (83.97)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D6D4D4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81.76 (84.05)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AF9A2A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81.48 (83.92)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BA0C3C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81.7 (84.12)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A741E82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81.58 (83.91)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3C32A5B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---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13CC9B1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123CAE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</w:tr>
      <w:tr w:rsidR="00EB2FE4" w:rsidRPr="0095773E" w14:paraId="07863D01" w14:textId="77777777" w:rsidTr="0047276A">
        <w:trPr>
          <w:trHeight w:val="379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A462D2E" w14:textId="77777777" w:rsidR="00EB2FE4" w:rsidRPr="00372C50" w:rsidRDefault="00EB2FE4" w:rsidP="0047276A">
            <w:pPr>
              <w:spacing w:before="120" w:line="276" w:lineRule="auto"/>
              <w:rPr>
                <w:rFonts w:eastAsia="Times New Roman"/>
                <w:color w:val="000000"/>
                <w:sz w:val="16"/>
                <w:szCs w:val="16"/>
                <w:vertAlign w:val="superscript"/>
                <w:lang w:val="en-GB" w:eastAsia="fr-FR"/>
              </w:rPr>
            </w:pPr>
            <w:r w:rsidRPr="00091DD1">
              <w:rPr>
                <w:i/>
                <w:sz w:val="16"/>
                <w:szCs w:val="16"/>
              </w:rPr>
              <w:t xml:space="preserve">C. </w:t>
            </w:r>
            <w:proofErr w:type="spellStart"/>
            <w:r w:rsidRPr="00091DD1">
              <w:rPr>
                <w:i/>
                <w:sz w:val="16"/>
                <w:szCs w:val="16"/>
              </w:rPr>
              <w:t>alkaliphillus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 w:rsidRPr="00091DD1">
              <w:rPr>
                <w:sz w:val="16"/>
                <w:szCs w:val="16"/>
              </w:rPr>
              <w:t>ASC-732</w:t>
            </w:r>
            <w:r>
              <w:rPr>
                <w:sz w:val="16"/>
                <w:szCs w:val="16"/>
                <w:vertAlign w:val="superscript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14027CF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92.54 (93.90)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54411D5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92.59 (93.89)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noWrap/>
          </w:tcPr>
          <w:p w14:paraId="3F6CE5DB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93.32 (94.62)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FBAD55B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88.18 (90.03)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D97D2E2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86.11 (88.42)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482053D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86.0 (88.88)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B0FC689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88.28 (90.07)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7403349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81.31 (83.90)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4FC563C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---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F84DFB0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</w:tr>
      <w:tr w:rsidR="00EB2FE4" w:rsidRPr="0095773E" w14:paraId="3576E163" w14:textId="77777777" w:rsidTr="0047276A">
        <w:trPr>
          <w:trHeight w:val="379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3DF0F94" w14:textId="77777777" w:rsidR="00EB2FE4" w:rsidRPr="008559D2" w:rsidRDefault="00EB2FE4" w:rsidP="0047276A">
            <w:pPr>
              <w:spacing w:before="120" w:line="276" w:lineRule="auto"/>
              <w:rPr>
                <w:rFonts w:eastAsia="Times New Roman"/>
                <w:color w:val="000000"/>
                <w:sz w:val="16"/>
                <w:szCs w:val="16"/>
                <w:vertAlign w:val="superscript"/>
                <w:lang w:val="en-GB" w:eastAsia="fr-FR"/>
              </w:rPr>
            </w:pPr>
            <w:r w:rsidRPr="00091DD1">
              <w:rPr>
                <w:i/>
                <w:sz w:val="16"/>
                <w:szCs w:val="16"/>
              </w:rPr>
              <w:t xml:space="preserve">C. </w:t>
            </w:r>
            <w:proofErr w:type="spellStart"/>
            <w:r w:rsidRPr="00091DD1">
              <w:rPr>
                <w:i/>
                <w:sz w:val="16"/>
                <w:szCs w:val="16"/>
              </w:rPr>
              <w:t>metallidurans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 w:rsidRPr="00091DD1">
              <w:rPr>
                <w:sz w:val="16"/>
                <w:szCs w:val="16"/>
              </w:rPr>
              <w:t>CH34</w:t>
            </w:r>
            <w:r>
              <w:rPr>
                <w:sz w:val="16"/>
                <w:szCs w:val="16"/>
                <w:vertAlign w:val="superscript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F656DCA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78.88 (81.60)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131D418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78.67 (81.38)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hideMark/>
          </w:tcPr>
          <w:p w14:paraId="7FA28444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78.75 (81.39)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B925F5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78.71 (81.29)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1F1E838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78.67 (81.34)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8667960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78.82 (81.68)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4B00DC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78.78 (81.29)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6CDF78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78.45 (80.87)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C5FFD9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78.88 (81.48)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3F4E80C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---</w:t>
            </w:r>
          </w:p>
        </w:tc>
      </w:tr>
    </w:tbl>
    <w:p w14:paraId="2CB16251" w14:textId="3441F08C" w:rsidR="00EB2FE4" w:rsidRDefault="00EB2FE4" w:rsidP="00EB2FE4">
      <w:pPr>
        <w:spacing w:after="200" w:line="276" w:lineRule="auto"/>
        <w:ind w:right="252"/>
        <w:rPr>
          <w:szCs w:val="22"/>
          <w:lang w:val="en-GB"/>
        </w:rPr>
      </w:pPr>
      <w:proofErr w:type="spellStart"/>
      <w:r>
        <w:rPr>
          <w:sz w:val="20"/>
          <w:szCs w:val="20"/>
          <w:lang w:val="en-GB"/>
        </w:rPr>
        <w:t>ANIb</w:t>
      </w:r>
      <w:proofErr w:type="spellEnd"/>
      <w:r>
        <w:rPr>
          <w:sz w:val="20"/>
          <w:szCs w:val="20"/>
          <w:lang w:val="en-GB"/>
        </w:rPr>
        <w:t xml:space="preserve"> </w:t>
      </w:r>
      <w:r w:rsidRPr="00804959">
        <w:rPr>
          <w:sz w:val="20"/>
          <w:szCs w:val="20"/>
          <w:lang w:val="en-GB"/>
        </w:rPr>
        <w:t xml:space="preserve">values were calculated with </w:t>
      </w:r>
      <w:proofErr w:type="spellStart"/>
      <w:r w:rsidRPr="00804959">
        <w:rPr>
          <w:sz w:val="20"/>
          <w:szCs w:val="20"/>
          <w:lang w:val="en-GB"/>
        </w:rPr>
        <w:t>JSpecies</w:t>
      </w:r>
      <w:proofErr w:type="spellEnd"/>
      <w:r w:rsidRPr="00804959">
        <w:rPr>
          <w:sz w:val="20"/>
          <w:szCs w:val="20"/>
          <w:lang w:val="en-GB"/>
        </w:rPr>
        <w:t xml:space="preserve"> (based on whole genome </w:t>
      </w:r>
      <w:r>
        <w:rPr>
          <w:sz w:val="20"/>
          <w:szCs w:val="20"/>
          <w:lang w:val="en-GB"/>
        </w:rPr>
        <w:t xml:space="preserve">BLAST </w:t>
      </w:r>
      <w:r w:rsidRPr="00804959">
        <w:rPr>
          <w:sz w:val="20"/>
          <w:szCs w:val="20"/>
          <w:lang w:val="en-GB"/>
        </w:rPr>
        <w:t xml:space="preserve">alignment) </w:t>
      </w:r>
      <w:r>
        <w:rPr>
          <w:sz w:val="20"/>
          <w:szCs w:val="20"/>
          <w:lang w:val="en-GB"/>
        </w:rPr>
        <w:fldChar w:fldCharType="begin"/>
      </w:r>
      <w:r>
        <w:rPr>
          <w:sz w:val="20"/>
          <w:szCs w:val="20"/>
          <w:lang w:val="en-GB"/>
        </w:rPr>
        <w:instrText xml:space="preserve"> ADDIN EN.CITE &lt;EndNote&gt;&lt;Cite&gt;&lt;Author&gt;Richter&lt;/Author&gt;&lt;Year&gt;2009&lt;/Year&gt;&lt;RecNum&gt;734&lt;/RecNum&gt;&lt;DisplayText&gt;[42]&lt;/DisplayText&gt;&lt;record&gt;&lt;rec-number&gt;734&lt;/rec-number&gt;&lt;foreign-keys&gt;&lt;key app="EN" db-id="2wesatspw5a5p9ezzsnp5wa6fad0xfsvwwzd" timestamp="1477882360"&gt;734&lt;/key&gt;&lt;/foreign-keys&gt;&lt;ref-type name="Journal Article"&gt;17&lt;/ref-type&gt;&lt;contributors&gt;&lt;authors&gt;&lt;author&gt;Richter, M.&lt;/author&gt;&lt;author&gt;Rosselló-Móra, R.&lt;/author&gt;&lt;/authors&gt;&lt;/contributors&gt;&lt;titles&gt;&lt;title&gt;Shifting the genomic gold standard for the prokaryotic species definition&lt;/title&gt;&lt;secondary-title&gt;Proceedings of the National Academy of Sciences of the United States of America&lt;/secondary-title&gt;&lt;/titles&gt;&lt;periodical&gt;&lt;full-title&gt;Proceedings of the National Academy of Sciences of the United States of America&lt;/full-title&gt;&lt;abbr-1&gt;Proc Natl Acad Sci U S A&lt;/abbr-1&gt;&lt;/periodical&gt;&lt;pages&gt;19126-19131&lt;/pages&gt;&lt;volume&gt;106&lt;/volume&gt;&lt;dates&gt;&lt;year&gt;2009&lt;/year&gt;&lt;/dates&gt;&lt;urls&gt;&lt;/urls&gt;&lt;/record&gt;&lt;/Cite&gt;&lt;/EndNote&gt;</w:instrText>
      </w:r>
      <w:r>
        <w:rPr>
          <w:sz w:val="20"/>
          <w:szCs w:val="20"/>
          <w:lang w:val="en-GB"/>
        </w:rPr>
        <w:fldChar w:fldCharType="separate"/>
      </w:r>
      <w:r>
        <w:rPr>
          <w:noProof/>
          <w:sz w:val="20"/>
          <w:szCs w:val="20"/>
          <w:lang w:val="en-GB"/>
        </w:rPr>
        <w:t>[42]</w:t>
      </w:r>
      <w:r>
        <w:rPr>
          <w:sz w:val="20"/>
          <w:szCs w:val="20"/>
          <w:lang w:val="en-GB"/>
        </w:rPr>
        <w:fldChar w:fldCharType="end"/>
      </w:r>
      <w:r w:rsidRPr="00804959">
        <w:rPr>
          <w:sz w:val="20"/>
          <w:szCs w:val="20"/>
          <w:lang w:val="en-GB"/>
        </w:rPr>
        <w:t>.</w:t>
      </w:r>
      <w:r>
        <w:rPr>
          <w:sz w:val="20"/>
          <w:szCs w:val="20"/>
          <w:lang w:val="en-GB"/>
        </w:rPr>
        <w:t xml:space="preserve"> </w:t>
      </w:r>
      <w:proofErr w:type="spellStart"/>
      <w:r>
        <w:rPr>
          <w:sz w:val="20"/>
          <w:szCs w:val="20"/>
          <w:lang w:val="en-GB"/>
        </w:rPr>
        <w:t>ANIg</w:t>
      </w:r>
      <w:proofErr w:type="spellEnd"/>
      <w:r>
        <w:rPr>
          <w:sz w:val="20"/>
          <w:szCs w:val="20"/>
          <w:lang w:val="en-GB"/>
        </w:rPr>
        <w:t xml:space="preserve"> </w:t>
      </w:r>
      <w:r w:rsidRPr="00804959">
        <w:rPr>
          <w:sz w:val="20"/>
          <w:szCs w:val="20"/>
          <w:lang w:val="en-GB"/>
        </w:rPr>
        <w:t xml:space="preserve">values </w:t>
      </w:r>
      <w:r>
        <w:rPr>
          <w:sz w:val="20"/>
          <w:szCs w:val="20"/>
          <w:lang w:val="en-GB"/>
        </w:rPr>
        <w:t>(in brackets)</w:t>
      </w:r>
      <w:r w:rsidRPr="00804959">
        <w:rPr>
          <w:sz w:val="20"/>
          <w:szCs w:val="20"/>
          <w:lang w:val="en-GB"/>
        </w:rPr>
        <w:t xml:space="preserve"> were calculated </w:t>
      </w:r>
      <w:r>
        <w:rPr>
          <w:sz w:val="20"/>
          <w:szCs w:val="20"/>
          <w:lang w:val="en-GB"/>
        </w:rPr>
        <w:t xml:space="preserve">using the ANI tool in IMG </w:t>
      </w:r>
      <w:r>
        <w:rPr>
          <w:sz w:val="20"/>
          <w:szCs w:val="20"/>
          <w:lang w:val="en-GB"/>
        </w:rPr>
        <w:fldChar w:fldCharType="begin"/>
      </w:r>
      <w:r>
        <w:rPr>
          <w:sz w:val="20"/>
          <w:szCs w:val="20"/>
          <w:lang w:val="en-GB"/>
        </w:rPr>
        <w:instrText xml:space="preserve"> ADDIN EN.CITE &lt;EndNote&gt;&lt;Cite&gt;&lt;Author&gt;Varghese&lt;/Author&gt;&lt;Year&gt;2015&lt;/Year&gt;&lt;RecNum&gt;938&lt;/RecNum&gt;&lt;DisplayText&gt;[43]&lt;/DisplayText&gt;&lt;record&gt;&lt;rec-number&gt;938&lt;/rec-number&gt;&lt;foreign-keys&gt;&lt;key app="EN" db-id="2wesatspw5a5p9ezzsnp5wa6fad0xfsvwwzd" timestamp="1499846274"&gt;938&lt;/key&gt;&lt;/foreign-keys&gt;&lt;ref-type name="Journal Article"&gt;17&lt;/ref-type&gt;&lt;contributors&gt;&lt;authors&gt;&lt;author&gt;Varghese, Neha J.&lt;/author&gt;&lt;author&gt;Mukherjee, Supratim&lt;/author&gt;&lt;author&gt;Ivanova, Natalia&lt;/author&gt;&lt;author&gt;Konstantinidis, Konstantinos T.&lt;/author&gt;&lt;author&gt;Mavrommatis, Kostas&lt;/author&gt;&lt;author&gt;Kyrpides, Nikos C.&lt;/author&gt;&lt;author&gt;Pati, Amrita&lt;/author&gt;&lt;/authors&gt;&lt;/contributors&gt;&lt;titles&gt;&lt;title&gt;Microbial species delineation using whole genome sequences&lt;/title&gt;&lt;secondary-title&gt;Nucleic Acids Research&lt;/secondary-title&gt;&lt;/titles&gt;&lt;periodical&gt;&lt;full-title&gt;Nucleic Acids Research&lt;/full-title&gt;&lt;abbr-1&gt;Nucleic Acids Res&lt;/abbr-1&gt;&lt;/periodical&gt;&lt;pages&gt;6761-6771&lt;/pages&gt;&lt;volume&gt;43&lt;/volume&gt;&lt;number&gt;14&lt;/number&gt;&lt;dates&gt;&lt;year&gt;2015&lt;/year&gt;&lt;/dates&gt;&lt;isbn&gt;0305-1048&lt;/isbn&gt;&lt;urls&gt;&lt;related-urls&gt;&lt;url&gt;http://dx.doi.org/10.1093/nar/gkv657&lt;/url&gt;&lt;/related-urls&gt;&lt;/urls&gt;&lt;electronic-resource-num&gt;10.1093/nar/gkv657&lt;/electronic-resource-num&gt;&lt;/record&gt;&lt;/Cite&gt;&lt;/EndNote&gt;</w:instrText>
      </w:r>
      <w:r>
        <w:rPr>
          <w:sz w:val="20"/>
          <w:szCs w:val="20"/>
          <w:lang w:val="en-GB"/>
        </w:rPr>
        <w:fldChar w:fldCharType="separate"/>
      </w:r>
      <w:r>
        <w:rPr>
          <w:noProof/>
          <w:sz w:val="20"/>
          <w:szCs w:val="20"/>
          <w:lang w:val="en-GB"/>
        </w:rPr>
        <w:t>[43]</w:t>
      </w:r>
      <w:r>
        <w:rPr>
          <w:sz w:val="20"/>
          <w:szCs w:val="20"/>
          <w:lang w:val="en-GB"/>
        </w:rPr>
        <w:fldChar w:fldCharType="end"/>
      </w:r>
      <w:r>
        <w:rPr>
          <w:sz w:val="20"/>
          <w:szCs w:val="20"/>
          <w:lang w:val="en-GB"/>
        </w:rPr>
        <w:t xml:space="preserve">. </w:t>
      </w:r>
      <w:bookmarkStart w:id="0" w:name="_Hlk29900774"/>
      <w:r w:rsidR="00EA7A86" w:rsidRPr="00503788">
        <w:rPr>
          <w:sz w:val="20"/>
          <w:szCs w:val="20"/>
          <w:lang w:val="en-GB"/>
        </w:rPr>
        <w:t>S</w:t>
      </w:r>
      <w:r w:rsidR="00EA7A86" w:rsidRPr="00503788">
        <w:rPr>
          <w:sz w:val="20"/>
          <w:szCs w:val="20"/>
          <w:lang w:val="en-GB"/>
        </w:rPr>
        <w:t xml:space="preserve">pecies affiliation cut-off </w:t>
      </w:r>
      <w:r w:rsidR="00EA7A86" w:rsidRPr="00503788">
        <w:rPr>
          <w:sz w:val="20"/>
          <w:szCs w:val="20"/>
          <w:lang w:val="en-GB"/>
        </w:rPr>
        <w:t>scores were &gt;</w:t>
      </w:r>
      <w:r w:rsidR="00EA7A86" w:rsidRPr="00503788">
        <w:rPr>
          <w:sz w:val="20"/>
          <w:szCs w:val="20"/>
          <w:lang w:val="en-GB"/>
        </w:rPr>
        <w:t xml:space="preserve">95% </w:t>
      </w:r>
      <w:r w:rsidR="00EA7A86" w:rsidRPr="00503788">
        <w:rPr>
          <w:sz w:val="20"/>
          <w:szCs w:val="20"/>
          <w:lang w:val="en-GB"/>
        </w:rPr>
        <w:t>(</w:t>
      </w:r>
      <w:r w:rsidR="00EA7A86" w:rsidRPr="00503788">
        <w:rPr>
          <w:sz w:val="20"/>
          <w:szCs w:val="20"/>
          <w:lang w:val="en-GB"/>
        </w:rPr>
        <w:t xml:space="preserve">over 69% of conserved DNA) </w:t>
      </w:r>
      <w:r w:rsidR="00EA7A86" w:rsidRPr="00503788">
        <w:rPr>
          <w:sz w:val="20"/>
          <w:szCs w:val="20"/>
        </w:rPr>
        <w:t xml:space="preserve">for </w:t>
      </w:r>
      <w:proofErr w:type="spellStart"/>
      <w:r w:rsidR="00EA7A86" w:rsidRPr="00503788">
        <w:rPr>
          <w:sz w:val="20"/>
          <w:szCs w:val="20"/>
          <w:lang w:val="en-GB"/>
        </w:rPr>
        <w:t>ANIb</w:t>
      </w:r>
      <w:proofErr w:type="spellEnd"/>
      <w:r w:rsidR="00EA7A86" w:rsidRPr="00503788">
        <w:rPr>
          <w:sz w:val="20"/>
          <w:szCs w:val="20"/>
          <w:lang w:val="en-GB"/>
        </w:rPr>
        <w:t xml:space="preserve"> </w:t>
      </w:r>
      <w:r w:rsidR="00EA7A86" w:rsidRPr="00503788">
        <w:rPr>
          <w:sz w:val="20"/>
          <w:szCs w:val="20"/>
          <w:lang w:val="en-GB"/>
        </w:rPr>
        <w:t xml:space="preserve">and </w:t>
      </w:r>
      <w:r w:rsidR="00EA7A86" w:rsidRPr="00503788">
        <w:rPr>
          <w:sz w:val="20"/>
          <w:szCs w:val="20"/>
          <w:lang w:val="en-GB"/>
        </w:rPr>
        <w:t>&gt;</w:t>
      </w:r>
      <w:r w:rsidR="00EA7A86" w:rsidRPr="00503788">
        <w:rPr>
          <w:sz w:val="20"/>
          <w:szCs w:val="20"/>
          <w:lang w:val="en-GB"/>
        </w:rPr>
        <w:t xml:space="preserve">96.5% </w:t>
      </w:r>
      <w:r w:rsidR="00EA7A86" w:rsidRPr="00503788">
        <w:rPr>
          <w:sz w:val="20"/>
          <w:szCs w:val="20"/>
          <w:lang w:val="en-GB"/>
        </w:rPr>
        <w:t xml:space="preserve">for </w:t>
      </w:r>
      <w:proofErr w:type="spellStart"/>
      <w:r w:rsidR="00EA7A86" w:rsidRPr="00503788">
        <w:rPr>
          <w:sz w:val="20"/>
          <w:szCs w:val="20"/>
          <w:lang w:val="en-GB"/>
        </w:rPr>
        <w:t>ANI</w:t>
      </w:r>
      <w:r w:rsidR="00EA7A86" w:rsidRPr="00503788">
        <w:rPr>
          <w:sz w:val="20"/>
          <w:szCs w:val="20"/>
          <w:lang w:val="en-GB"/>
        </w:rPr>
        <w:t>g</w:t>
      </w:r>
      <w:bookmarkEnd w:id="0"/>
      <w:proofErr w:type="spellEnd"/>
      <w:r w:rsidR="00EA7A86" w:rsidRPr="00503788">
        <w:rPr>
          <w:sz w:val="20"/>
          <w:szCs w:val="20"/>
          <w:lang w:val="en-GB"/>
        </w:rPr>
        <w:t xml:space="preserve">. </w:t>
      </w:r>
      <w:r>
        <w:rPr>
          <w:sz w:val="20"/>
          <w:szCs w:val="20"/>
          <w:lang w:val="en-GB"/>
        </w:rPr>
        <w:t xml:space="preserve">The % of conserved DNA values are shown for </w:t>
      </w:r>
      <w:proofErr w:type="spellStart"/>
      <w:r>
        <w:rPr>
          <w:sz w:val="20"/>
          <w:szCs w:val="20"/>
          <w:lang w:val="en-GB"/>
        </w:rPr>
        <w:t>ANIb</w:t>
      </w:r>
      <w:proofErr w:type="spellEnd"/>
      <w:r>
        <w:rPr>
          <w:sz w:val="20"/>
          <w:szCs w:val="20"/>
          <w:lang w:val="en-GB"/>
        </w:rPr>
        <w:t xml:space="preserve"> values higher than 90% (in bold).</w:t>
      </w:r>
      <w:r w:rsidRPr="00804959">
        <w:rPr>
          <w:sz w:val="20"/>
          <w:szCs w:val="20"/>
          <w:lang w:val="en-GB"/>
        </w:rPr>
        <w:t xml:space="preserve"> </w:t>
      </w:r>
      <w:r>
        <w:rPr>
          <w:sz w:val="20"/>
          <w:szCs w:val="20"/>
          <w:lang w:val="en-GB"/>
        </w:rPr>
        <w:t xml:space="preserve">Values in red font reveal strains that belong to the same species. </w:t>
      </w:r>
      <w:r w:rsidRPr="00804959">
        <w:rPr>
          <w:sz w:val="20"/>
          <w:szCs w:val="20"/>
          <w:lang w:val="en-GB"/>
        </w:rPr>
        <w:t xml:space="preserve">Genomes were downloaded from </w:t>
      </w:r>
      <w:proofErr w:type="spellStart"/>
      <w:r w:rsidRPr="00804959">
        <w:rPr>
          <w:sz w:val="20"/>
          <w:szCs w:val="20"/>
          <w:lang w:val="en-GB"/>
        </w:rPr>
        <w:t>Genbank</w:t>
      </w:r>
      <w:proofErr w:type="spellEnd"/>
      <w:r w:rsidRPr="00804959">
        <w:rPr>
          <w:sz w:val="20"/>
          <w:szCs w:val="20"/>
          <w:lang w:val="en-GB"/>
        </w:rPr>
        <w:t xml:space="preserve"> accessions when already published. </w:t>
      </w:r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 xml:space="preserve">Species compared: </w:t>
      </w:r>
      <w:r w:rsidRPr="00804959">
        <w:rPr>
          <w:rFonts w:eastAsia="Times New Roman"/>
          <w:i/>
          <w:color w:val="000000"/>
          <w:sz w:val="20"/>
          <w:szCs w:val="20"/>
          <w:lang w:val="en-GB" w:eastAsia="fr-FR"/>
        </w:rPr>
        <w:t>Cupriavidus taiwanensis</w:t>
      </w:r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 xml:space="preserve"> </w:t>
      </w:r>
      <w:r>
        <w:rPr>
          <w:rFonts w:eastAsia="Times New Roman"/>
          <w:color w:val="000000"/>
          <w:sz w:val="20"/>
          <w:szCs w:val="20"/>
          <w:lang w:val="en-GB" w:eastAsia="fr-FR"/>
        </w:rPr>
        <w:t xml:space="preserve">strains </w:t>
      </w:r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>LMG</w:t>
      </w:r>
      <w:r>
        <w:rPr>
          <w:rFonts w:eastAsia="Times New Roman"/>
          <w:color w:val="000000"/>
          <w:sz w:val="20"/>
          <w:szCs w:val="20"/>
          <w:lang w:val="en-GB" w:eastAsia="fr-FR"/>
        </w:rPr>
        <w:t xml:space="preserve"> </w:t>
      </w:r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>19424</w:t>
      </w:r>
      <w:r>
        <w:rPr>
          <w:rFonts w:eastAsia="Times New Roman"/>
          <w:color w:val="000000"/>
          <w:sz w:val="20"/>
          <w:szCs w:val="20"/>
          <w:vertAlign w:val="superscript"/>
          <w:lang w:val="en-GB" w:eastAsia="fr-FR"/>
        </w:rPr>
        <w:t>T</w:t>
      </w:r>
      <w:r>
        <w:rPr>
          <w:rFonts w:eastAsia="Times New Roman"/>
          <w:color w:val="000000"/>
          <w:sz w:val="20"/>
          <w:szCs w:val="20"/>
          <w:lang w:val="en-GB" w:eastAsia="fr-FR"/>
        </w:rPr>
        <w:t xml:space="preserve"> and </w:t>
      </w:r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>STM</w:t>
      </w:r>
      <w:r>
        <w:rPr>
          <w:rFonts w:eastAsia="Times New Roman"/>
          <w:color w:val="000000"/>
          <w:sz w:val="20"/>
          <w:szCs w:val="20"/>
          <w:lang w:val="en-GB" w:eastAsia="fr-FR"/>
        </w:rPr>
        <w:t xml:space="preserve"> </w:t>
      </w:r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 xml:space="preserve">6018; </w:t>
      </w:r>
      <w:r w:rsidRPr="00804959">
        <w:rPr>
          <w:rFonts w:eastAsia="Times New Roman"/>
          <w:i/>
          <w:color w:val="000000"/>
          <w:sz w:val="20"/>
          <w:szCs w:val="20"/>
          <w:lang w:val="en-GB" w:eastAsia="fr-FR"/>
        </w:rPr>
        <w:t>Cupriavidus</w:t>
      </w:r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 xml:space="preserve"> </w:t>
      </w:r>
      <w:proofErr w:type="spellStart"/>
      <w:r w:rsidRPr="001B14E1">
        <w:rPr>
          <w:rFonts w:eastAsia="Times New Roman"/>
          <w:i/>
          <w:color w:val="000000"/>
          <w:sz w:val="20"/>
          <w:szCs w:val="20"/>
          <w:lang w:val="en-GB" w:eastAsia="fr-FR"/>
        </w:rPr>
        <w:t>neoc</w:t>
      </w:r>
      <w:r>
        <w:rPr>
          <w:rFonts w:eastAsia="Times New Roman"/>
          <w:i/>
          <w:color w:val="000000"/>
          <w:sz w:val="20"/>
          <w:szCs w:val="20"/>
          <w:lang w:val="en-GB" w:eastAsia="fr-FR"/>
        </w:rPr>
        <w:t>ale</w:t>
      </w:r>
      <w:r w:rsidRPr="001B14E1">
        <w:rPr>
          <w:rFonts w:eastAsia="Times New Roman"/>
          <w:i/>
          <w:color w:val="000000"/>
          <w:sz w:val="20"/>
          <w:szCs w:val="20"/>
          <w:lang w:val="en-GB" w:eastAsia="fr-FR"/>
        </w:rPr>
        <w:t>donicus</w:t>
      </w:r>
      <w:proofErr w:type="spellEnd"/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 xml:space="preserve"> STM</w:t>
      </w:r>
      <w:r>
        <w:rPr>
          <w:rFonts w:eastAsia="Times New Roman"/>
          <w:color w:val="000000"/>
          <w:sz w:val="20"/>
          <w:szCs w:val="20"/>
          <w:lang w:val="en-GB" w:eastAsia="fr-FR"/>
        </w:rPr>
        <w:t xml:space="preserve"> </w:t>
      </w:r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 xml:space="preserve">6070; </w:t>
      </w:r>
      <w:r w:rsidRPr="00804959">
        <w:rPr>
          <w:rFonts w:eastAsia="Times New Roman"/>
          <w:i/>
          <w:color w:val="000000"/>
          <w:sz w:val="20"/>
          <w:szCs w:val="20"/>
          <w:lang w:val="en-GB" w:eastAsia="fr-FR"/>
        </w:rPr>
        <w:t>Cupriavidus</w:t>
      </w:r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 xml:space="preserve"> sp. UYPR2</w:t>
      </w:r>
      <w:r>
        <w:rPr>
          <w:rFonts w:eastAsia="Times New Roman"/>
          <w:color w:val="000000"/>
          <w:sz w:val="20"/>
          <w:szCs w:val="20"/>
          <w:lang w:val="en-GB" w:eastAsia="fr-FR"/>
        </w:rPr>
        <w:t>.</w:t>
      </w:r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 xml:space="preserve">512; </w:t>
      </w:r>
      <w:r w:rsidRPr="00804959">
        <w:rPr>
          <w:rFonts w:eastAsia="Times New Roman"/>
          <w:i/>
          <w:color w:val="000000"/>
          <w:sz w:val="20"/>
          <w:szCs w:val="20"/>
          <w:lang w:val="en-GB" w:eastAsia="fr-FR"/>
        </w:rPr>
        <w:t>Cupriavidus</w:t>
      </w:r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 xml:space="preserve"> sp. AMP6</w:t>
      </w:r>
      <w:r w:rsidRPr="002D7CB2">
        <w:rPr>
          <w:rFonts w:eastAsia="Times New Roman"/>
          <w:color w:val="000000"/>
          <w:sz w:val="20"/>
          <w:szCs w:val="20"/>
          <w:lang w:val="en-GB" w:eastAsia="fr-FR"/>
        </w:rPr>
        <w:t xml:space="preserve">; </w:t>
      </w:r>
      <w:r w:rsidRPr="002D7CB2">
        <w:rPr>
          <w:rFonts w:eastAsia="Times New Roman"/>
          <w:i/>
          <w:color w:val="000000"/>
          <w:sz w:val="20"/>
          <w:szCs w:val="20"/>
          <w:lang w:val="en-GB" w:eastAsia="fr-FR"/>
        </w:rPr>
        <w:t xml:space="preserve">C. </w:t>
      </w:r>
      <w:proofErr w:type="spellStart"/>
      <w:r w:rsidRPr="002D7CB2">
        <w:rPr>
          <w:rFonts w:eastAsia="Times New Roman"/>
          <w:i/>
          <w:color w:val="000000"/>
          <w:sz w:val="20"/>
          <w:szCs w:val="20"/>
          <w:lang w:val="en-GB" w:eastAsia="fr-FR"/>
        </w:rPr>
        <w:t>a</w:t>
      </w:r>
      <w:r w:rsidRPr="00CB0746">
        <w:rPr>
          <w:rFonts w:eastAsia="Times New Roman"/>
          <w:i/>
          <w:color w:val="000000"/>
          <w:sz w:val="20"/>
          <w:szCs w:val="20"/>
          <w:lang w:val="en-GB" w:eastAsia="fr-FR"/>
        </w:rPr>
        <w:t>lkaliphilus</w:t>
      </w:r>
      <w:proofErr w:type="spellEnd"/>
      <w:r w:rsidRPr="00CB0746">
        <w:rPr>
          <w:rFonts w:eastAsia="Times New Roman"/>
          <w:color w:val="000000"/>
          <w:sz w:val="20"/>
          <w:szCs w:val="20"/>
          <w:lang w:val="en-GB" w:eastAsia="fr-FR"/>
        </w:rPr>
        <w:t xml:space="preserve"> strain ASC-732</w:t>
      </w:r>
      <w:r w:rsidRPr="00CB0746">
        <w:rPr>
          <w:rFonts w:eastAsia="Times New Roman"/>
          <w:color w:val="000000"/>
          <w:sz w:val="20"/>
          <w:szCs w:val="20"/>
          <w:vertAlign w:val="superscript"/>
          <w:lang w:val="en-GB" w:eastAsia="fr-FR"/>
        </w:rPr>
        <w:t>T</w:t>
      </w:r>
      <w:r w:rsidRPr="00CB0746">
        <w:rPr>
          <w:rFonts w:eastAsia="Times New Roman"/>
          <w:color w:val="000000"/>
          <w:sz w:val="20"/>
          <w:szCs w:val="20"/>
          <w:lang w:val="en-GB" w:eastAsia="fr-FR"/>
        </w:rPr>
        <w:t>;</w:t>
      </w:r>
      <w:r w:rsidRPr="00BF0EBF">
        <w:rPr>
          <w:rFonts w:eastAsia="Times New Roman"/>
          <w:color w:val="000000"/>
          <w:sz w:val="20"/>
          <w:szCs w:val="20"/>
          <w:lang w:val="en-GB" w:eastAsia="fr-FR"/>
        </w:rPr>
        <w:t xml:space="preserve"> </w:t>
      </w:r>
      <w:r w:rsidRPr="00BF0EBF">
        <w:rPr>
          <w:rFonts w:eastAsia="Times New Roman"/>
          <w:i/>
          <w:color w:val="000000"/>
          <w:sz w:val="20"/>
          <w:szCs w:val="20"/>
          <w:lang w:val="en-GB" w:eastAsia="fr-FR"/>
        </w:rPr>
        <w:t xml:space="preserve">C. </w:t>
      </w:r>
      <w:proofErr w:type="spellStart"/>
      <w:r w:rsidRPr="00BF0EBF">
        <w:rPr>
          <w:rFonts w:eastAsia="Times New Roman"/>
          <w:i/>
          <w:color w:val="000000"/>
          <w:sz w:val="20"/>
          <w:szCs w:val="20"/>
          <w:lang w:val="en-GB" w:eastAsia="fr-FR"/>
        </w:rPr>
        <w:t>necator</w:t>
      </w:r>
      <w:proofErr w:type="spellEnd"/>
      <w:r w:rsidRPr="00BF0EBF">
        <w:rPr>
          <w:rFonts w:eastAsia="Times New Roman"/>
          <w:color w:val="000000"/>
          <w:sz w:val="20"/>
          <w:szCs w:val="20"/>
          <w:lang w:val="en-GB" w:eastAsia="fr-FR"/>
        </w:rPr>
        <w:t xml:space="preserve"> N1</w:t>
      </w:r>
      <w:r>
        <w:rPr>
          <w:rFonts w:eastAsia="Times New Roman"/>
          <w:color w:val="000000"/>
          <w:sz w:val="20"/>
          <w:szCs w:val="20"/>
          <w:vertAlign w:val="superscript"/>
          <w:lang w:val="en-GB" w:eastAsia="fr-FR"/>
        </w:rPr>
        <w:t>T</w:t>
      </w:r>
      <w:r w:rsidRPr="00BF0EBF">
        <w:rPr>
          <w:rFonts w:eastAsia="Times New Roman"/>
          <w:color w:val="000000"/>
          <w:sz w:val="20"/>
          <w:szCs w:val="20"/>
          <w:lang w:val="en-GB" w:eastAsia="fr-FR"/>
        </w:rPr>
        <w:t xml:space="preserve">; </w:t>
      </w:r>
      <w:r w:rsidRPr="00871B11">
        <w:rPr>
          <w:rFonts w:eastAsia="Times New Roman"/>
          <w:i/>
          <w:color w:val="000000"/>
          <w:sz w:val="20"/>
          <w:szCs w:val="20"/>
          <w:lang w:val="en-GB" w:eastAsia="fr-FR"/>
        </w:rPr>
        <w:t xml:space="preserve">C. </w:t>
      </w:r>
      <w:proofErr w:type="spellStart"/>
      <w:r w:rsidRPr="00871B11">
        <w:rPr>
          <w:rFonts w:eastAsia="Times New Roman"/>
          <w:i/>
          <w:color w:val="000000"/>
          <w:sz w:val="20"/>
          <w:szCs w:val="20"/>
          <w:lang w:val="en-GB" w:eastAsia="fr-FR"/>
        </w:rPr>
        <w:t>oxalaticus</w:t>
      </w:r>
      <w:proofErr w:type="spellEnd"/>
      <w:r w:rsidRPr="008C0FAD">
        <w:rPr>
          <w:rFonts w:eastAsia="Times New Roman"/>
          <w:color w:val="000000"/>
          <w:sz w:val="20"/>
          <w:szCs w:val="20"/>
          <w:lang w:val="en-GB" w:eastAsia="fr-FR"/>
        </w:rPr>
        <w:t xml:space="preserve"> NBRC 13593</w:t>
      </w:r>
      <w:r>
        <w:rPr>
          <w:rFonts w:eastAsia="Times New Roman"/>
          <w:color w:val="000000"/>
          <w:sz w:val="20"/>
          <w:szCs w:val="20"/>
          <w:vertAlign w:val="superscript"/>
          <w:lang w:val="en-GB" w:eastAsia="fr-FR"/>
        </w:rPr>
        <w:t>T</w:t>
      </w:r>
      <w:r>
        <w:rPr>
          <w:rFonts w:eastAsia="Times New Roman"/>
          <w:color w:val="000000"/>
          <w:sz w:val="20"/>
          <w:szCs w:val="20"/>
          <w:lang w:val="en-GB" w:eastAsia="fr-FR"/>
        </w:rPr>
        <w:t xml:space="preserve">; </w:t>
      </w:r>
      <w:r w:rsidRPr="00871B11">
        <w:rPr>
          <w:rFonts w:eastAsia="Times New Roman"/>
          <w:i/>
          <w:color w:val="000000"/>
          <w:sz w:val="20"/>
          <w:szCs w:val="20"/>
          <w:lang w:val="en-GB" w:eastAsia="fr-FR"/>
        </w:rPr>
        <w:t xml:space="preserve">C. </w:t>
      </w:r>
      <w:proofErr w:type="spellStart"/>
      <w:r w:rsidRPr="00871B11">
        <w:rPr>
          <w:rFonts w:eastAsia="Times New Roman"/>
          <w:i/>
          <w:color w:val="000000"/>
          <w:sz w:val="20"/>
          <w:szCs w:val="20"/>
          <w:lang w:val="en-GB" w:eastAsia="fr-FR"/>
        </w:rPr>
        <w:t>pinatubonensis</w:t>
      </w:r>
      <w:proofErr w:type="spellEnd"/>
      <w:r>
        <w:rPr>
          <w:rFonts w:eastAsia="Times New Roman"/>
          <w:color w:val="000000"/>
          <w:sz w:val="20"/>
          <w:szCs w:val="20"/>
          <w:lang w:val="en-GB" w:eastAsia="fr-FR"/>
        </w:rPr>
        <w:t xml:space="preserve"> </w:t>
      </w:r>
      <w:r w:rsidRPr="008C0FAD">
        <w:rPr>
          <w:rFonts w:eastAsia="Times New Roman"/>
          <w:color w:val="000000"/>
          <w:sz w:val="20"/>
          <w:szCs w:val="20"/>
          <w:lang w:val="en-GB" w:eastAsia="fr-FR"/>
        </w:rPr>
        <w:t>JMP134</w:t>
      </w:r>
      <w:r>
        <w:rPr>
          <w:rFonts w:eastAsia="Times New Roman"/>
          <w:color w:val="000000"/>
          <w:sz w:val="20"/>
          <w:szCs w:val="20"/>
          <w:lang w:val="en-GB" w:eastAsia="fr-FR"/>
        </w:rPr>
        <w:t>;</w:t>
      </w:r>
      <w:r w:rsidRPr="008C0FAD">
        <w:rPr>
          <w:rFonts w:eastAsia="Times New Roman"/>
          <w:color w:val="000000"/>
          <w:sz w:val="20"/>
          <w:szCs w:val="20"/>
          <w:lang w:val="en-GB" w:eastAsia="fr-FR"/>
        </w:rPr>
        <w:t xml:space="preserve"> </w:t>
      </w:r>
      <w:r w:rsidRPr="00804959">
        <w:rPr>
          <w:rFonts w:eastAsia="Times New Roman"/>
          <w:i/>
          <w:color w:val="000000"/>
          <w:sz w:val="20"/>
          <w:szCs w:val="20"/>
          <w:lang w:val="en-GB" w:eastAsia="fr-FR"/>
        </w:rPr>
        <w:t xml:space="preserve">C. </w:t>
      </w:r>
      <w:proofErr w:type="spellStart"/>
      <w:r w:rsidRPr="00804959">
        <w:rPr>
          <w:rFonts w:eastAsia="Times New Roman"/>
          <w:i/>
          <w:color w:val="000000"/>
          <w:sz w:val="20"/>
          <w:szCs w:val="20"/>
          <w:lang w:val="en-GB" w:eastAsia="fr-FR"/>
        </w:rPr>
        <w:t>metallidurans</w:t>
      </w:r>
      <w:proofErr w:type="spellEnd"/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 xml:space="preserve"> CH34</w:t>
      </w:r>
      <w:r>
        <w:rPr>
          <w:rFonts w:eastAsia="Times New Roman"/>
          <w:color w:val="000000"/>
          <w:sz w:val="20"/>
          <w:szCs w:val="20"/>
          <w:vertAlign w:val="superscript"/>
          <w:lang w:val="en-GB" w:eastAsia="fr-FR"/>
        </w:rPr>
        <w:t>T</w:t>
      </w:r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>.</w:t>
      </w:r>
      <w:bookmarkStart w:id="1" w:name="_GoBack"/>
      <w:bookmarkEnd w:id="1"/>
    </w:p>
    <w:p w14:paraId="657AE42C" w14:textId="77777777" w:rsidR="00280B3E" w:rsidRDefault="00280B3E"/>
    <w:sectPr w:rsidR="00280B3E" w:rsidSect="00EB2FE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A8D"/>
    <w:rsid w:val="00280B3E"/>
    <w:rsid w:val="00450AE9"/>
    <w:rsid w:val="00503788"/>
    <w:rsid w:val="005D1D36"/>
    <w:rsid w:val="008F5A8D"/>
    <w:rsid w:val="00E33406"/>
    <w:rsid w:val="00EA7A86"/>
    <w:rsid w:val="00EB2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CCB95"/>
  <w15:chartTrackingRefBased/>
  <w15:docId w15:val="{7138E802-C02E-4B20-B319-CC8249168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2FE4"/>
    <w:pPr>
      <w:spacing w:after="0" w:line="480" w:lineRule="auto"/>
    </w:pPr>
    <w:rPr>
      <w:rFonts w:ascii="Times New Roman" w:eastAsia="SimSun" w:hAnsi="Times New Roman" w:cs="Times New Roman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626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 Zandberg</dc:creator>
  <cp:keywords/>
  <dc:description/>
  <cp:lastModifiedBy>Jaco Zandberg</cp:lastModifiedBy>
  <cp:revision>6</cp:revision>
  <dcterms:created xsi:type="dcterms:W3CDTF">2020-01-09T06:54:00Z</dcterms:created>
  <dcterms:modified xsi:type="dcterms:W3CDTF">2020-01-14T06:18:00Z</dcterms:modified>
</cp:coreProperties>
</file>